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/>
      </w:pPr>
      <w:r>
        <w:rPr>
          <w:rFonts w:ascii="Arial" w:hAnsi="Arial" w:cs="Arial"/>
          <w:b/>
          <w:sz w:val="48"/>
        </w:rPr>
        <w:t xml:space="preserve">QUOTE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400"/>
        <w:gridCol w:w="6238"/>
      </w:tblGrid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Quote number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Date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Price valid until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YOUR BUSINESS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400"/>
        <w:gridCol w:w="6238"/>
      </w:tblGrid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Business name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Your name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Phone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Email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Address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Website or Facebook page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Company number (if limited)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VAT number (if VAT-registered)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CUSTOMER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400"/>
        <w:gridCol w:w="6238"/>
      </w:tblGrid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Name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Phone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Email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ADDRESSES AND ACCESS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2838"/>
        <w:gridCol w:w="3400"/>
        <w:gridCol w:w="3400"/>
      </w:tblGrid>
      <w:tr>
        <w:trPr>
          <w:cantSplit/>
          <w:trHeight w:val="400" w:hRule="atLeast"/>
        </w:trPr>
        <w:tc>
          <w:tcPr>
            <w:tcW w:w="2838" w:type="dxa"/>
            <w:shd w:val="clear" w:color="auto" w:fill="EEF1EF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9"/>
              </w:rPr>
              <w:t xml:space="preserve">Moving from</w:t>
            </w:r>
          </w:p>
        </w:tc>
        <w:tc>
          <w:tcPr>
            <w:tcW w:w="3400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9"/>
              </w:rPr>
              <w:t xml:space="preserve">Moving to</w:t>
            </w:r>
          </w:p>
        </w:tc>
      </w:tr>
      <w:tr>
        <w:trPr>
          <w:cantSplit/>
          <w:trHeight w:val="400" w:hRule="atLeast"/>
        </w:trPr>
        <w:tc>
          <w:tcPr>
            <w:tcW w:w="28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Address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28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Postcode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28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House or flat, and which floor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28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Lift that takes a sofa?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28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Where the van parks (permit or paid bay?)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28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Walk from the van to the door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28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Tight stairs, turns or low beams?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28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Keys or access from (time)</w:t>
            </w: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  <w:tc>
          <w:tcPr>
            <w:tcW w:w="3400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DATE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400"/>
        <w:gridCol w:w="6238"/>
      </w:tblGrid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Moving date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Start time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Flexible on the date?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WHAT’S MOVING</w:t>
      </w:r>
    </w:p>
    <w:p>
      <w:pPr>
        <w:spacing w:before="60" w:after="60"/>
      </w:pPr>
      <w:r>
        <w:rPr>
          <w:rFonts w:ascii="Arial" w:hAnsi="Arial" w:cs="Arial"/>
          <w:sz w:val="19"/>
        </w:rPr>
        <w:t xml:space="preserve">☐ Loft</w:t>
      </w:r>
      <w:r>
        <w:rPr>
          <w:rFonts w:ascii="Arial" w:hAnsi="Arial" w:cs="Arial"/>
          <w:sz w:val="19"/>
        </w:rPr>
        <w:t xml:space="preserve">      ☐ Garage</w:t>
      </w:r>
      <w:r>
        <w:rPr>
          <w:rFonts w:ascii="Arial" w:hAnsi="Arial" w:cs="Arial"/>
          <w:sz w:val="19"/>
        </w:rPr>
        <w:t xml:space="preserve">      ☐ Shed or garden</w:t>
      </w:r>
      <w:r>
        <w:rPr>
          <w:rFonts w:ascii="Arial" w:hAnsi="Arial" w:cs="Arial"/>
          <w:sz w:val="19"/>
        </w:rPr>
        <w:t xml:space="preserve">      ☐ Customer packs</w:t>
      </w:r>
      <w:r>
        <w:rPr>
          <w:rFonts w:ascii="Arial" w:hAnsi="Arial" w:cs="Arial"/>
          <w:sz w:val="19"/>
        </w:rPr>
        <w:t xml:space="preserve">      ☐ Packing by us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5200"/>
        <w:gridCol w:w="1300"/>
        <w:gridCol w:w="3138"/>
      </w:tblGrid>
      <w:tr>
        <w:trPr>
          <w:cantSplit/>
          <w:trHeight w:val="400" w:hRule="atLeast"/>
        </w:trPr>
        <w:tc>
          <w:tcPr>
            <w:tcW w:w="5200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Room or item</w:t>
            </w:r>
          </w:p>
        </w:tc>
        <w:tc>
          <w:tcPr>
            <w:tcW w:w="1300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How many</w:t>
            </w:r>
          </w:p>
        </w:tc>
        <w:tc>
          <w:tcPr>
            <w:tcW w:w="3138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Notes (take apart, heavy, fragile)</w:t>
            </w:r>
          </w:p>
        </w:tc>
      </w:tr>
      <w:tr>
        <w:trPr>
          <w:cantSplit/>
          <w:trHeight w:val="400" w:hRule="atLeast"/>
        </w:trPr>
        <w:tc>
          <w:tcPr>
            <w:tcW w:w="52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31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52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31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52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31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52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31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52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31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52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31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52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31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5200" w:type="dxa"/>
            <w:vAlign w:val="center"/>
          </w:tcPr>
          <w:p>
            <w:pPr>
              <w:spacing w:before="0" w:after="0"/>
            </w:pPr>
          </w:p>
        </w:tc>
        <w:tc>
          <w:tcPr>
            <w:tcW w:w="1300" w:type="dxa"/>
            <w:vAlign w:val="center"/>
          </w:tcPr>
          <w:p>
            <w:pPr>
              <w:spacing w:before="0" w:after="0"/>
            </w:pPr>
          </w:p>
        </w:tc>
        <w:tc>
          <w:tcPr>
            <w:tcW w:w="31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40" w:after="40"/>
      </w:pPr>
      <w:r>
        <w:rPr>
          <w:rFonts w:ascii="Arial" w:hAnsi="Arial" w:cs="Arial"/>
          <w:color w:val="56635E"/>
          <w:sz w:val="17"/>
        </w:rPr>
        <w:t xml:space="preserve">Or attach the customer’s list and write “as attached” here.</w:t>
      </w:r>
    </w:p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VAN AND CREW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400"/>
        <w:gridCol w:w="6238"/>
      </w:tblGrid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Van (Transit, Sprinter, Luton)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How many of us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Trips (one or two)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Time we expect it to take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PRICE</w:t>
      </w:r>
    </w:p>
    <w:p>
      <w:pPr>
        <w:spacing w:before="40" w:after="40"/>
      </w:pPr>
      <w:r>
        <w:rPr>
          <w:rFonts w:ascii="Arial" w:hAnsi="Arial" w:cs="Arial"/>
          <w:sz w:val="19"/>
        </w:rPr>
        <w:t xml:space="preserve">☐ Fixed price for the items and access on this quote</w:t>
      </w:r>
    </w:p>
    <w:p>
      <w:pPr>
        <w:spacing w:before="40" w:after="40"/>
      </w:pPr>
      <w:r>
        <w:rPr>
          <w:rFonts w:ascii="Arial" w:hAnsi="Arial" w:cs="Arial"/>
          <w:sz w:val="19"/>
        </w:rPr>
        <w:t xml:space="preserve">☐ Hourly: minimum ____ hours, then £____ each extra half hour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000"/>
        <w:gridCol w:w="5038"/>
        <w:gridCol w:w="1600"/>
      </w:tblGrid>
      <w:tr>
        <w:trPr>
          <w:cantSplit/>
          <w:trHeight w:val="400" w:hRule="atLeast"/>
        </w:trPr>
        <w:tc>
          <w:tcPr>
            <w:tcW w:w="3000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Line</w:t>
            </w:r>
          </w:p>
        </w:tc>
        <w:tc>
          <w:tcPr>
            <w:tcW w:w="5038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Detail</w:t>
            </w:r>
          </w:p>
        </w:tc>
        <w:tc>
          <w:tcPr>
            <w:tcW w:w="1600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Labour</w:t>
            </w:r>
          </w:p>
        </w:tc>
        <w:tc>
          <w:tcPr>
            <w:tcW w:w="50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7"/>
              </w:rPr>
              <w:t xml:space="preserve">____ people and a ____________, ____ hours at £____ an hour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Mileage</w:t>
            </w:r>
          </w:p>
        </w:tc>
        <w:tc>
          <w:tcPr>
            <w:tcW w:w="5038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7"/>
              </w:rPr>
              <w:t xml:space="preserve">____ miles, yard to yard, at £____ a mile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Extras: taking apart and rebuilding</w:t>
            </w:r>
          </w:p>
        </w:tc>
        <w:tc>
          <w:tcPr>
            <w:tcW w:w="5038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Extras: packing materials</w:t>
            </w:r>
          </w:p>
        </w:tc>
        <w:tc>
          <w:tcPr>
            <w:tcW w:w="5038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Extras: parking, permits, ULEZ or tolls</w:t>
            </w:r>
          </w:p>
        </w:tc>
        <w:tc>
          <w:tcPr>
            <w:tcW w:w="5038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Extras: stairs or a long carry</w:t>
            </w:r>
          </w:p>
        </w:tc>
        <w:tc>
          <w:tcPr>
            <w:tcW w:w="5038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30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</w:rPr>
              <w:t xml:space="preserve">Extras: other</w:t>
            </w:r>
          </w:p>
        </w:tc>
        <w:tc>
          <w:tcPr>
            <w:tcW w:w="5038" w:type="dxa"/>
            <w:vAlign w:val="center"/>
          </w:tcPr>
          <w:p>
            <w:pPr>
              <w:spacing w:before="0" w:after="0"/>
            </w:pP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color w:val="56635E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8038" w:type="dxa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9"/>
              </w:rPr>
              <w:t xml:space="preserve">Subtotal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8038" w:type="dxa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sz w:val="19"/>
              </w:rPr>
              <w:t xml:space="preserve">VAT at ____% (only if VAT-registered)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£</w:t>
            </w:r>
          </w:p>
        </w:tc>
      </w:tr>
      <w:tr>
        <w:trPr>
          <w:cantSplit/>
          <w:trHeight w:val="400" w:hRule="atLeast"/>
        </w:trPr>
        <w:tc>
          <w:tcPr>
            <w:tcW w:w="8038" w:type="dxa"/>
            <w:gridSpan w:val="2"/>
            <w:vAlign w:val="center"/>
          </w:tcPr>
          <w:p>
            <w:pPr>
              <w:spacing w:before="0" w:after="0"/>
              <w:jc w:val="right"/>
            </w:pPr>
            <w:r>
              <w:rPr>
                <w:rFonts w:ascii="Arial" w:hAnsi="Arial" w:cs="Arial"/>
                <w:b/>
                <w:sz w:val="19"/>
              </w:rPr>
              <w:t xml:space="preserve">Total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9"/>
              </w:rPr>
              <w:t xml:space="preserve">£</w:t>
            </w:r>
          </w:p>
        </w:tc>
      </w:tr>
    </w:tbl>
    <w:p>
      <w:pPr>
        <w:spacing w:before="60" w:after="40"/>
      </w:pPr>
      <w:r>
        <w:rPr>
          <w:rFonts w:ascii="Arial" w:hAnsi="Arial" w:cs="Arial"/>
          <w:color w:val="56635E"/>
          <w:sz w:val="17"/>
        </w:rPr>
        <w:t xml:space="preserve">Waiting time over 30 minutes: £____ an hour</w:t>
      </w:r>
    </w:p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DEPOSIT AND PAYMENT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400"/>
        <w:gridCol w:w="6238"/>
      </w:tblGrid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Deposit to hold the date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Deposit due by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Deposit refundable until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Balance, and when it’s due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How to pay (bank details)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WHAT’S INCLUDED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4819"/>
        <w:gridCol w:w="4819"/>
      </w:tblGrid>
      <w:tr>
        <w:trPr>
          <w:cantSplit/>
          <w:trHeight w:val="400" w:hRule="atLeast"/>
        </w:trPr>
        <w:tc>
          <w:tcPr>
            <w:tcW w:w="4819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Included in the price</w:t>
            </w:r>
          </w:p>
        </w:tc>
        <w:tc>
          <w:tcPr>
            <w:tcW w:w="4819" w:type="dxa"/>
            <w:shd w:val="clear" w:color="auto" w:fill="EEF1EF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  <w:sz w:val="18"/>
              </w:rPr>
              <w:t xml:space="preserve">Not included (priced if wanted)</w:t>
            </w:r>
          </w:p>
        </w:tc>
      </w:tr>
      <w:tr>
        <w:trPr>
          <w:cantSplit/>
          <w:trHeight w:val="1300" w:hRule="atLeast"/>
        </w:trPr>
        <w:tc>
          <w:tcPr>
            <w:tcW w:w="4819" w:type="dxa"/>
            <w:vAlign w:val="top"/>
          </w:tcPr>
          <w:p>
            <w:pPr>
              <w:spacing w:before="0" w:after="0"/>
            </w:pPr>
          </w:p>
        </w:tc>
        <w:tc>
          <w:tcPr>
            <w:tcW w:w="4819" w:type="dxa"/>
            <w:vAlign w:val="top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INSURANCE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400"/>
        <w:gridCol w:w="6238"/>
      </w:tblGrid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Goods in transit cover up to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Public liability cover up to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TERMS</w:t>
      </w:r>
    </w:p>
    <w:p>
      <w:pPr>
        <w:spacing w:before="40" w:after="20"/>
      </w:pPr>
      <w:r>
        <w:rPr>
          <w:rFonts w:ascii="Arial" w:hAnsi="Arial" w:cs="Arial"/>
          <w:sz w:val="19"/>
        </w:rPr>
        <w:t xml:space="preserve">1.  The price covers the items and access written on this quote. Anything else is priced before we load it.</w:t>
      </w:r>
    </w:p>
    <w:p>
      <w:pPr>
        <w:spacing w:before="40" w:after="20"/>
      </w:pPr>
      <w:r>
        <w:rPr>
          <w:rFonts w:ascii="Arial" w:hAnsi="Arial" w:cs="Arial"/>
          <w:sz w:val="19"/>
        </w:rPr>
        <w:t xml:space="preserve">2.  Please have everything packed and ready unless packing is booked.</w:t>
      </w:r>
    </w:p>
    <w:p>
      <w:pPr>
        <w:spacing w:before="40" w:after="20"/>
      </w:pPr>
      <w:r>
        <w:rPr>
          <w:rFonts w:ascii="Arial" w:hAnsi="Arial" w:cs="Arial"/>
          <w:sz w:val="19"/>
        </w:rPr>
        <w:t xml:space="preserve">3.  Waiting time over 30 minutes (keys, lifts, parking) is charged at the rate shown.</w:t>
      </w:r>
    </w:p>
    <w:p>
      <w:pPr>
        <w:spacing w:before="40" w:after="20"/>
      </w:pPr>
      <w:r>
        <w:rPr>
          <w:rFonts w:ascii="Arial" w:hAnsi="Arial" w:cs="Arial"/>
          <w:sz w:val="19"/>
        </w:rPr>
        <w:t xml:space="preserve">4.  The deposit holds your date and is refundable until the date shown above.</w:t>
      </w:r>
    </w:p>
    <w:p>
      <w:pPr>
        <w:spacing w:before="40" w:after="20"/>
      </w:pPr>
      <w:r>
        <w:rPr>
          <w:rFonts w:ascii="Arial" w:hAnsi="Arial" w:cs="Arial"/>
          <w:sz w:val="19"/>
        </w:rPr>
        <w:t xml:space="preserve">5.  We carry goods in transit and public liability insurance to the amounts shown.</w:t>
      </w:r>
    </w:p>
    <w:p>
      <w:pPr>
        <w:spacing w:before="40" w:after="40"/>
      </w:pPr>
      <w:r>
        <w:rPr>
          <w:rFonts w:ascii="Arial" w:hAnsi="Arial" w:cs="Arial"/>
          <w:color w:val="56635E"/>
          <w:sz w:val="17"/>
        </w:rPr>
        <w:t xml:space="preserve">How long this price stands: until the “price valid until” date at the top, or until the moving date is booked by someone else, whichever comes first.</w:t>
      </w:r>
    </w:p>
    <w:p>
      <w:pPr>
        <w:keepNext/>
        <w:spacing w:before="220" w:after="60"/>
        <w:pBdr>
          <w:bottom w:val="single" w:sz="8" w:space="1" w:color="1F2A27"/>
        </w:pBdr>
      </w:pPr>
      <w:r>
        <w:rPr>
          <w:rFonts w:ascii="Arial" w:hAnsi="Arial" w:cs="Arial"/>
          <w:b/>
          <w:sz w:val="18"/>
        </w:rPr>
        <w:t xml:space="preserve">TO BOOK</w:t>
      </w:r>
    </w:p>
    <w:tbl>
      <w:tblPr>
        <w:tblW w:w="9638" w:type="dxa"/>
        <w:tblLayout w:type="fixed"/>
        <w:tblBorders>
          <w:top w:val="single" w:sz="4" w:space="0" w:color="9AA5A1"/>
          <w:left w:val="single" w:sz="4" w:space="0" w:color="9AA5A1"/>
          <w:bottom w:val="single" w:sz="4" w:space="0" w:color="9AA5A1"/>
          <w:right w:val="single" w:sz="4" w:space="0" w:color="9AA5A1"/>
          <w:insideH w:val="single" w:sz="4" w:space="0" w:color="9AA5A1"/>
          <w:insideV w:val="single" w:sz="4" w:space="0" w:color="9AA5A1"/>
        </w:tblBorders>
        <w:tblCellMar>
          <w:left w:w="90" w:type="dxa"/>
          <w:right w:w="90" w:type="dxa"/>
        </w:tblCellMar>
      </w:tblPr>
      <w:tblGrid>
        <w:gridCol w:w="3400"/>
        <w:gridCol w:w="6238"/>
      </w:tblGrid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Customer signature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  <w:tr>
        <w:trPr>
          <w:cantSplit/>
          <w:trHeight w:val="400" w:hRule="atLeast"/>
        </w:trPr>
        <w:tc>
          <w:tcPr>
            <w:tcW w:w="3400" w:type="dxa"/>
            <w:vAlign w:val="center"/>
          </w:tcPr>
          <w:p>
            <w:pPr>
              <w:spacing w:before="0" w:after="0"/>
            </w:pPr>
            <w:r>
              <w:rPr>
                <w:rFonts w:ascii="Arial" w:hAnsi="Arial" w:cs="Arial"/>
                <w:sz w:val="19"/>
              </w:rPr>
              <w:t xml:space="preserve">Date</w:t>
            </w:r>
          </w:p>
        </w:tc>
        <w:tc>
          <w:tcPr>
            <w:tcW w:w="6238" w:type="dxa"/>
            <w:vAlign w:val="center"/>
          </w:tcPr>
          <w:p>
            <w:pPr>
              <w:spacing w:before="0" w:after="0"/>
            </w:pPr>
          </w:p>
        </w:tc>
      </w:tr>
    </w:tbl>
    <w:p>
      <w:pPr>
        <w:spacing w:before="40" w:after="40"/>
      </w:pPr>
      <w:r>
        <w:rPr>
          <w:rFonts w:ascii="Arial" w:hAnsi="Arial" w:cs="Arial"/>
          <w:color w:val="56635E"/>
          <w:sz w:val="17"/>
        </w:rPr>
        <w:t xml:space="preserve">Or reply to the message this came with to say yes.</w:t>
      </w:r>
    </w:p>
    <w:p>
      <w:pPr>
        <w:spacing w:before="360" w:after="40"/>
        <w:jc w:val="center"/>
      </w:pPr>
      <w:r>
        <w:rPr>
          <w:rFonts w:ascii="Arial" w:hAnsi="Arial" w:cs="Arial"/>
          <w:color w:val="8A9692"/>
          <w:sz w:val="14"/>
        </w:rPr>
        <w:t xml:space="preserve">Free template from kwotly.co.uk/guides/man-and-van-quote-template</w:t>
      </w:r>
    </w:p>
    <w:sectPr>
      <w:pgSz w:w="11906" w:h="16838"/>
      <w:pgMar w:top="1000" w:right="1134" w:bottom="1000" w:left="1134" w:header="567" w:footer="567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color w:val="1F2A27"/>
        <w:sz w:val="19"/>
        <w:lang w:val="en-GB"/>
      </w:rPr>
    </w:rPrDefault>
    <w:pPrDefault>
      <w:pPr>
        <w:spacing w:after="40" w:line="25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>
  <Application>Kwotly quote template builder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Man and van quote template</dc:title>
  <dc:creator>Kwotly</dc:creator>
  <dc:language>en-GB</dc:language>
  <dcterms:created xsi:type="dcterms:W3CDTF">2026-11-02T22:16:06Z</dcterms:created>
  <dcterms:modified xsi:type="dcterms:W3CDTF">2026-11-02T22:16:06Z</dcterms:modified>
</cp:coreProperties>
</file>